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D34C8" w14:textId="77777777" w:rsidR="00E237C6" w:rsidRPr="0021157F" w:rsidRDefault="00252FDA" w:rsidP="0021157F">
      <w:pPr>
        <w:spacing w:after="0"/>
        <w:rPr>
          <w:sz w:val="16"/>
          <w:szCs w:val="16"/>
        </w:rPr>
      </w:pPr>
      <w:r w:rsidRPr="0021157F">
        <w:rPr>
          <w:sz w:val="16"/>
          <w:szCs w:val="16"/>
        </w:rPr>
        <w:t>Invitation to Bid:</w:t>
      </w:r>
    </w:p>
    <w:p w14:paraId="171D34C9" w14:textId="3C6179C6" w:rsidR="00252FDA" w:rsidRDefault="006E0FBE" w:rsidP="0021157F">
      <w:pPr>
        <w:spacing w:after="0" w:line="-240" w:lineRule="auto"/>
        <w:rPr>
          <w:sz w:val="16"/>
          <w:szCs w:val="16"/>
        </w:rPr>
      </w:pPr>
      <w:r w:rsidRPr="00BB2B1F">
        <w:rPr>
          <w:sz w:val="16"/>
          <w:szCs w:val="16"/>
        </w:rPr>
        <w:t xml:space="preserve">Walla Walla </w:t>
      </w:r>
      <w:r w:rsidR="005C6C3F" w:rsidRPr="00BB2B1F">
        <w:rPr>
          <w:sz w:val="16"/>
          <w:szCs w:val="16"/>
        </w:rPr>
        <w:t>Public Schools</w:t>
      </w:r>
      <w:r w:rsidR="00252FDA" w:rsidRPr="0021157F">
        <w:rPr>
          <w:sz w:val="16"/>
          <w:szCs w:val="16"/>
        </w:rPr>
        <w:t>, Jackson Contractor Group</w:t>
      </w:r>
      <w:r w:rsidR="001C02D3" w:rsidRPr="0021157F">
        <w:rPr>
          <w:sz w:val="16"/>
          <w:szCs w:val="16"/>
        </w:rPr>
        <w:t>,</w:t>
      </w:r>
      <w:r w:rsidR="00252FDA" w:rsidRPr="0021157F">
        <w:rPr>
          <w:sz w:val="16"/>
          <w:szCs w:val="16"/>
        </w:rPr>
        <w:t xml:space="preserve"> and</w:t>
      </w:r>
      <w:r w:rsidR="00840576" w:rsidRPr="0021157F">
        <w:rPr>
          <w:sz w:val="16"/>
          <w:szCs w:val="16"/>
        </w:rPr>
        <w:t xml:space="preserve"> </w:t>
      </w:r>
      <w:r w:rsidR="00B11FE2">
        <w:rPr>
          <w:sz w:val="16"/>
          <w:szCs w:val="16"/>
        </w:rPr>
        <w:t>Architects</w:t>
      </w:r>
      <w:r w:rsidR="00ED5C0C">
        <w:rPr>
          <w:sz w:val="16"/>
          <w:szCs w:val="16"/>
        </w:rPr>
        <w:t xml:space="preserve"> West</w:t>
      </w:r>
      <w:r w:rsidR="00840576" w:rsidRPr="0021157F">
        <w:rPr>
          <w:sz w:val="16"/>
          <w:szCs w:val="16"/>
        </w:rPr>
        <w:t xml:space="preserve">, </w:t>
      </w:r>
      <w:r w:rsidR="00252FDA" w:rsidRPr="0021157F">
        <w:rPr>
          <w:sz w:val="16"/>
          <w:szCs w:val="16"/>
        </w:rPr>
        <w:t xml:space="preserve">are pleased to offer you the opportunity to propose upon </w:t>
      </w:r>
      <w:r w:rsidR="001F0CF9">
        <w:rPr>
          <w:b/>
          <w:sz w:val="16"/>
          <w:szCs w:val="16"/>
        </w:rPr>
        <w:t>Walla Walla High School</w:t>
      </w:r>
      <w:r w:rsidR="00500949">
        <w:rPr>
          <w:b/>
          <w:sz w:val="16"/>
          <w:szCs w:val="16"/>
        </w:rPr>
        <w:t xml:space="preserve"> Renovation Project Bid</w:t>
      </w:r>
      <w:r w:rsidR="00B40D74" w:rsidRPr="0021157F">
        <w:rPr>
          <w:b/>
          <w:sz w:val="16"/>
          <w:szCs w:val="16"/>
        </w:rPr>
        <w:t xml:space="preserve"> </w:t>
      </w:r>
      <w:r w:rsidR="00EB27E5">
        <w:rPr>
          <w:b/>
          <w:sz w:val="16"/>
          <w:szCs w:val="16"/>
        </w:rPr>
        <w:t>Package</w:t>
      </w:r>
      <w:r w:rsidR="00500949">
        <w:rPr>
          <w:b/>
          <w:sz w:val="16"/>
          <w:szCs w:val="16"/>
        </w:rPr>
        <w:t xml:space="preserve"> 2</w:t>
      </w:r>
      <w:r w:rsidR="000910F2">
        <w:rPr>
          <w:b/>
          <w:sz w:val="16"/>
          <w:szCs w:val="16"/>
        </w:rPr>
        <w:t xml:space="preserve"> </w:t>
      </w:r>
      <w:r w:rsidR="00EB27E5">
        <w:rPr>
          <w:b/>
          <w:sz w:val="16"/>
          <w:szCs w:val="16"/>
        </w:rPr>
        <w:t>-</w:t>
      </w:r>
      <w:r w:rsidR="000910F2">
        <w:rPr>
          <w:b/>
          <w:sz w:val="16"/>
          <w:szCs w:val="16"/>
        </w:rPr>
        <w:t xml:space="preserve"> </w:t>
      </w:r>
      <w:r w:rsidR="00500949">
        <w:rPr>
          <w:b/>
          <w:sz w:val="16"/>
          <w:szCs w:val="16"/>
        </w:rPr>
        <w:t>Infrastructure</w:t>
      </w:r>
      <w:r w:rsidR="00595604">
        <w:rPr>
          <w:b/>
          <w:sz w:val="16"/>
          <w:szCs w:val="16"/>
        </w:rPr>
        <w:t xml:space="preserve">. </w:t>
      </w:r>
      <w:r w:rsidR="00252FDA" w:rsidRPr="0021157F">
        <w:rPr>
          <w:b/>
          <w:sz w:val="16"/>
          <w:szCs w:val="16"/>
        </w:rPr>
        <w:t xml:space="preserve"> </w:t>
      </w:r>
      <w:r w:rsidR="00252FDA" w:rsidRPr="0021157F">
        <w:rPr>
          <w:sz w:val="16"/>
          <w:szCs w:val="16"/>
        </w:rPr>
        <w:t>Bids will be accepted for the following bid package items:</w:t>
      </w:r>
    </w:p>
    <w:p w14:paraId="7165BE4A" w14:textId="37818C9D" w:rsidR="00995F40" w:rsidRPr="00705B17" w:rsidRDefault="00D21323" w:rsidP="00D21323">
      <w:pPr>
        <w:spacing w:after="0" w:line="-240" w:lineRule="auto"/>
        <w:rPr>
          <w:sz w:val="16"/>
          <w:szCs w:val="16"/>
        </w:rPr>
      </w:pPr>
      <w:r>
        <w:rPr>
          <w:sz w:val="16"/>
          <w:szCs w:val="16"/>
        </w:rPr>
        <w:t>2</w:t>
      </w:r>
      <w:r w:rsidR="00995F40" w:rsidRPr="00705B17">
        <w:rPr>
          <w:sz w:val="16"/>
          <w:szCs w:val="16"/>
        </w:rPr>
        <w:t>.3A</w:t>
      </w:r>
      <w:r w:rsidR="00995F40" w:rsidRPr="00705B17">
        <w:rPr>
          <w:sz w:val="16"/>
          <w:szCs w:val="16"/>
        </w:rPr>
        <w:tab/>
        <w:t>Cast-In-Place Concrete</w:t>
      </w:r>
      <w:r w:rsidR="0079294E">
        <w:rPr>
          <w:sz w:val="16"/>
          <w:szCs w:val="16"/>
        </w:rPr>
        <w:t xml:space="preserve"> &amp;</w:t>
      </w:r>
      <w:r w:rsidR="00995F40" w:rsidRPr="00705B17">
        <w:rPr>
          <w:sz w:val="16"/>
          <w:szCs w:val="16"/>
        </w:rPr>
        <w:t xml:space="preserve"> Concrete Paving (Flatwork)</w:t>
      </w:r>
    </w:p>
    <w:p w14:paraId="67420ACD" w14:textId="0DA6F2D5" w:rsidR="00995F40" w:rsidRPr="00705B17" w:rsidRDefault="00D21323" w:rsidP="00995F40">
      <w:pPr>
        <w:spacing w:after="0" w:line="-240" w:lineRule="auto"/>
        <w:rPr>
          <w:sz w:val="16"/>
          <w:szCs w:val="16"/>
        </w:rPr>
      </w:pPr>
      <w:r>
        <w:rPr>
          <w:sz w:val="16"/>
          <w:szCs w:val="16"/>
        </w:rPr>
        <w:t>2</w:t>
      </w:r>
      <w:r w:rsidR="00995F40" w:rsidRPr="00705B17">
        <w:rPr>
          <w:sz w:val="16"/>
          <w:szCs w:val="16"/>
        </w:rPr>
        <w:t>.22A</w:t>
      </w:r>
      <w:r w:rsidR="00995F40" w:rsidRPr="00705B17">
        <w:rPr>
          <w:sz w:val="16"/>
          <w:szCs w:val="16"/>
        </w:rPr>
        <w:tab/>
        <w:t>Plumbing &amp; Mechanical Piping</w:t>
      </w:r>
    </w:p>
    <w:p w14:paraId="4BDCF598" w14:textId="219A9F77" w:rsidR="00995F40" w:rsidRPr="00705B17" w:rsidRDefault="00D21323" w:rsidP="00995F40">
      <w:pPr>
        <w:spacing w:after="0" w:line="-240" w:lineRule="auto"/>
        <w:rPr>
          <w:sz w:val="16"/>
          <w:szCs w:val="16"/>
        </w:rPr>
      </w:pPr>
      <w:r>
        <w:rPr>
          <w:sz w:val="16"/>
          <w:szCs w:val="16"/>
        </w:rPr>
        <w:t>2</w:t>
      </w:r>
      <w:r w:rsidR="00995F40" w:rsidRPr="00705B17">
        <w:rPr>
          <w:sz w:val="16"/>
          <w:szCs w:val="16"/>
        </w:rPr>
        <w:t>.26A</w:t>
      </w:r>
      <w:r w:rsidR="00995F40" w:rsidRPr="00705B17">
        <w:rPr>
          <w:sz w:val="16"/>
          <w:szCs w:val="16"/>
        </w:rPr>
        <w:tab/>
        <w:t>Electrical/Communications/Safety &amp; Security</w:t>
      </w:r>
    </w:p>
    <w:p w14:paraId="76C6B191" w14:textId="29728255" w:rsidR="00995F40" w:rsidRPr="00705B17" w:rsidRDefault="00D21323" w:rsidP="00995F40">
      <w:pPr>
        <w:spacing w:after="0" w:line="-240" w:lineRule="auto"/>
        <w:rPr>
          <w:sz w:val="16"/>
          <w:szCs w:val="16"/>
        </w:rPr>
      </w:pPr>
      <w:r>
        <w:rPr>
          <w:sz w:val="16"/>
          <w:szCs w:val="16"/>
        </w:rPr>
        <w:t>2</w:t>
      </w:r>
      <w:r w:rsidR="00995F40" w:rsidRPr="00705B17">
        <w:rPr>
          <w:sz w:val="16"/>
          <w:szCs w:val="16"/>
        </w:rPr>
        <w:t>.31A</w:t>
      </w:r>
      <w:r w:rsidR="00995F40" w:rsidRPr="00705B17">
        <w:rPr>
          <w:sz w:val="16"/>
          <w:szCs w:val="16"/>
        </w:rPr>
        <w:tab/>
        <w:t>Sitework/Site Demo/Asphalt Patch/Excavations/Backfill/Compaction/Utilities</w:t>
      </w:r>
    </w:p>
    <w:p w14:paraId="171D34CA" w14:textId="77777777" w:rsidR="0021157F" w:rsidRDefault="0021157F" w:rsidP="0021157F">
      <w:pPr>
        <w:pStyle w:val="BodyText3"/>
        <w:rPr>
          <w:rFonts w:asciiTheme="minorHAnsi" w:hAnsiTheme="minorHAnsi" w:cs="Arial"/>
          <w:sz w:val="16"/>
          <w:szCs w:val="16"/>
        </w:rPr>
      </w:pPr>
    </w:p>
    <w:p w14:paraId="495AA61C" w14:textId="77777777" w:rsidR="00231A52" w:rsidRDefault="00077A76" w:rsidP="0021157F">
      <w:pPr>
        <w:spacing w:after="0" w:line="240" w:lineRule="auto"/>
        <w:contextualSpacing/>
        <w:rPr>
          <w:b/>
          <w:sz w:val="16"/>
          <w:szCs w:val="16"/>
        </w:rPr>
      </w:pPr>
      <w:r w:rsidRPr="0021157F">
        <w:rPr>
          <w:b/>
          <w:sz w:val="16"/>
          <w:szCs w:val="16"/>
        </w:rPr>
        <w:t xml:space="preserve">BID DATE AND TIME OF </w:t>
      </w:r>
      <w:r w:rsidR="00231A52">
        <w:rPr>
          <w:b/>
          <w:sz w:val="16"/>
          <w:szCs w:val="16"/>
        </w:rPr>
        <w:t>MARCH</w:t>
      </w:r>
      <w:r w:rsidR="00616112">
        <w:rPr>
          <w:b/>
          <w:sz w:val="16"/>
          <w:szCs w:val="16"/>
        </w:rPr>
        <w:t xml:space="preserve"> </w:t>
      </w:r>
      <w:r w:rsidR="00231A52">
        <w:rPr>
          <w:b/>
          <w:sz w:val="16"/>
          <w:szCs w:val="16"/>
        </w:rPr>
        <w:t>5</w:t>
      </w:r>
      <w:r w:rsidR="00616112">
        <w:rPr>
          <w:b/>
          <w:sz w:val="16"/>
          <w:szCs w:val="16"/>
        </w:rPr>
        <w:t>, 2020</w:t>
      </w:r>
      <w:r w:rsidR="00840576" w:rsidRPr="0021157F">
        <w:rPr>
          <w:b/>
          <w:sz w:val="16"/>
          <w:szCs w:val="16"/>
        </w:rPr>
        <w:t xml:space="preserve"> </w:t>
      </w:r>
      <w:r w:rsidRPr="0021157F">
        <w:rPr>
          <w:b/>
          <w:sz w:val="16"/>
          <w:szCs w:val="16"/>
        </w:rPr>
        <w:t xml:space="preserve">AT </w:t>
      </w:r>
      <w:r w:rsidR="00CC6A7E">
        <w:rPr>
          <w:b/>
          <w:sz w:val="16"/>
          <w:szCs w:val="16"/>
        </w:rPr>
        <w:t>3</w:t>
      </w:r>
      <w:r w:rsidRPr="0021157F">
        <w:rPr>
          <w:b/>
          <w:sz w:val="16"/>
          <w:szCs w:val="16"/>
        </w:rPr>
        <w:t xml:space="preserve">:00PM </w:t>
      </w:r>
      <w:r w:rsidR="00CC6A7E">
        <w:rPr>
          <w:b/>
          <w:sz w:val="16"/>
          <w:szCs w:val="16"/>
        </w:rPr>
        <w:t>PST</w:t>
      </w:r>
      <w:r w:rsidRPr="0021157F">
        <w:rPr>
          <w:b/>
          <w:sz w:val="16"/>
          <w:szCs w:val="16"/>
        </w:rPr>
        <w:t xml:space="preserve"> IS FIRM.</w:t>
      </w:r>
    </w:p>
    <w:p w14:paraId="171D34F2" w14:textId="08D19472" w:rsidR="00252FDA" w:rsidRPr="0021157F" w:rsidRDefault="0022198B" w:rsidP="0021157F">
      <w:pPr>
        <w:spacing w:after="0" w:line="240" w:lineRule="auto"/>
        <w:contextualSpacing/>
        <w:rPr>
          <w:b/>
          <w:sz w:val="16"/>
          <w:szCs w:val="16"/>
        </w:rPr>
      </w:pPr>
      <w:r>
        <w:rPr>
          <w:b/>
          <w:sz w:val="16"/>
          <w:szCs w:val="16"/>
        </w:rPr>
        <w:t>Sealed b</w:t>
      </w:r>
      <w:r w:rsidR="00252FDA" w:rsidRPr="0021157F">
        <w:rPr>
          <w:b/>
          <w:sz w:val="16"/>
          <w:szCs w:val="16"/>
        </w:rPr>
        <w:t>ids are to be delivered</w:t>
      </w:r>
      <w:r w:rsidR="00D21323">
        <w:rPr>
          <w:b/>
          <w:sz w:val="16"/>
          <w:szCs w:val="16"/>
        </w:rPr>
        <w:t xml:space="preserve"> by hand or postal mail</w:t>
      </w:r>
      <w:r w:rsidR="00E05CC2">
        <w:rPr>
          <w:b/>
          <w:sz w:val="16"/>
          <w:szCs w:val="16"/>
        </w:rPr>
        <w:t xml:space="preserve"> </w:t>
      </w:r>
      <w:r w:rsidR="00CC6A7E">
        <w:rPr>
          <w:b/>
          <w:sz w:val="16"/>
          <w:szCs w:val="16"/>
        </w:rPr>
        <w:t>to</w:t>
      </w:r>
      <w:r w:rsidR="00D21323">
        <w:rPr>
          <w:b/>
          <w:sz w:val="16"/>
          <w:szCs w:val="16"/>
        </w:rPr>
        <w:t>:</w:t>
      </w:r>
    </w:p>
    <w:p w14:paraId="0EDD3CBA" w14:textId="1323E6AA" w:rsidR="00E05CC2" w:rsidRDefault="002A6E1C" w:rsidP="0021157F">
      <w:pPr>
        <w:spacing w:after="0" w:line="240" w:lineRule="auto"/>
        <w:contextualSpacing/>
        <w:rPr>
          <w:b/>
          <w:sz w:val="16"/>
          <w:szCs w:val="16"/>
        </w:rPr>
      </w:pPr>
      <w:r>
        <w:rPr>
          <w:b/>
          <w:sz w:val="16"/>
          <w:szCs w:val="16"/>
        </w:rPr>
        <w:t>Walla Walla Public Schools</w:t>
      </w:r>
    </w:p>
    <w:p w14:paraId="6354CC6E" w14:textId="40F150C5" w:rsidR="00D21323" w:rsidRDefault="00D21323" w:rsidP="0021157F">
      <w:pPr>
        <w:spacing w:after="0" w:line="240" w:lineRule="auto"/>
        <w:contextualSpacing/>
        <w:rPr>
          <w:b/>
          <w:sz w:val="16"/>
          <w:szCs w:val="16"/>
        </w:rPr>
      </w:pPr>
      <w:r>
        <w:rPr>
          <w:b/>
          <w:sz w:val="16"/>
          <w:szCs w:val="16"/>
        </w:rPr>
        <w:t>Attn: Dr. Wade Smith</w:t>
      </w:r>
    </w:p>
    <w:p w14:paraId="15FBB4BD" w14:textId="14B80032" w:rsidR="002A6E1C" w:rsidRDefault="002A6E1C" w:rsidP="0021157F">
      <w:pPr>
        <w:spacing w:after="0" w:line="240" w:lineRule="auto"/>
        <w:contextualSpacing/>
        <w:rPr>
          <w:b/>
          <w:sz w:val="16"/>
          <w:szCs w:val="16"/>
        </w:rPr>
      </w:pPr>
      <w:r>
        <w:rPr>
          <w:b/>
          <w:sz w:val="16"/>
          <w:szCs w:val="16"/>
        </w:rPr>
        <w:t>364</w:t>
      </w:r>
      <w:r w:rsidR="00231A52">
        <w:rPr>
          <w:b/>
          <w:sz w:val="16"/>
          <w:szCs w:val="16"/>
        </w:rPr>
        <w:t xml:space="preserve"> South</w:t>
      </w:r>
      <w:r>
        <w:rPr>
          <w:b/>
          <w:sz w:val="16"/>
          <w:szCs w:val="16"/>
        </w:rPr>
        <w:t xml:space="preserve"> Park Street</w:t>
      </w:r>
    </w:p>
    <w:p w14:paraId="2ACDF4EC" w14:textId="71EC2C8B" w:rsidR="002A6E1C" w:rsidRDefault="002A6E1C" w:rsidP="0021157F">
      <w:pPr>
        <w:spacing w:after="0" w:line="240" w:lineRule="auto"/>
        <w:contextualSpacing/>
        <w:rPr>
          <w:b/>
          <w:sz w:val="16"/>
          <w:szCs w:val="16"/>
        </w:rPr>
      </w:pPr>
      <w:r>
        <w:rPr>
          <w:b/>
          <w:sz w:val="16"/>
          <w:szCs w:val="16"/>
        </w:rPr>
        <w:t>Walla Walla, WA 99362</w:t>
      </w:r>
    </w:p>
    <w:p w14:paraId="0C75BB0C" w14:textId="1B957A3A" w:rsidR="00231A52" w:rsidRDefault="00231A52" w:rsidP="0021157F">
      <w:pPr>
        <w:spacing w:after="0" w:line="240" w:lineRule="auto"/>
        <w:contextualSpacing/>
        <w:rPr>
          <w:b/>
          <w:sz w:val="16"/>
          <w:szCs w:val="16"/>
        </w:rPr>
      </w:pPr>
    </w:p>
    <w:p w14:paraId="1427DE3E" w14:textId="4137E1CE" w:rsidR="0022198B" w:rsidRDefault="0022198B" w:rsidP="0022198B">
      <w:pPr>
        <w:spacing w:after="0" w:line="240" w:lineRule="auto"/>
        <w:contextualSpacing/>
        <w:rPr>
          <w:b/>
          <w:sz w:val="16"/>
          <w:szCs w:val="16"/>
        </w:rPr>
      </w:pPr>
      <w:r>
        <w:rPr>
          <w:b/>
          <w:sz w:val="16"/>
          <w:szCs w:val="16"/>
        </w:rPr>
        <w:t>Bids received after this time will not be considered. Sealed</w:t>
      </w:r>
      <w:r w:rsidR="00231A52">
        <w:rPr>
          <w:b/>
          <w:sz w:val="16"/>
          <w:szCs w:val="16"/>
        </w:rPr>
        <w:t xml:space="preserve"> </w:t>
      </w:r>
      <w:r>
        <w:rPr>
          <w:b/>
          <w:sz w:val="16"/>
          <w:szCs w:val="16"/>
        </w:rPr>
        <w:t>bids will be opened and publicly read at 3</w:t>
      </w:r>
      <w:r w:rsidR="00D61A30">
        <w:rPr>
          <w:b/>
          <w:sz w:val="16"/>
          <w:szCs w:val="16"/>
        </w:rPr>
        <w:t>:00</w:t>
      </w:r>
      <w:r>
        <w:rPr>
          <w:b/>
          <w:sz w:val="16"/>
          <w:szCs w:val="16"/>
        </w:rPr>
        <w:t xml:space="preserve"> p.m. on </w:t>
      </w:r>
      <w:r w:rsidR="00231A52">
        <w:rPr>
          <w:b/>
          <w:sz w:val="16"/>
          <w:szCs w:val="16"/>
        </w:rPr>
        <w:t>March 5</w:t>
      </w:r>
      <w:r w:rsidRPr="0022198B">
        <w:rPr>
          <w:b/>
          <w:sz w:val="16"/>
          <w:szCs w:val="16"/>
          <w:vertAlign w:val="superscript"/>
        </w:rPr>
        <w:t>th</w:t>
      </w:r>
      <w:r>
        <w:rPr>
          <w:b/>
          <w:sz w:val="16"/>
          <w:szCs w:val="16"/>
        </w:rPr>
        <w:t>, 2020 at Walla Walla Public Schools office located at the address noted above.</w:t>
      </w:r>
    </w:p>
    <w:p w14:paraId="58859D7B" w14:textId="77777777" w:rsidR="0022198B" w:rsidRDefault="0022198B" w:rsidP="0022198B">
      <w:pPr>
        <w:spacing w:after="0" w:line="240" w:lineRule="auto"/>
        <w:contextualSpacing/>
        <w:rPr>
          <w:b/>
          <w:sz w:val="16"/>
          <w:szCs w:val="16"/>
        </w:rPr>
      </w:pPr>
    </w:p>
    <w:p w14:paraId="18F750ED" w14:textId="4F0BF166" w:rsidR="0022198B" w:rsidRDefault="0022198B" w:rsidP="0022198B">
      <w:pPr>
        <w:spacing w:after="0" w:line="240" w:lineRule="auto"/>
        <w:contextualSpacing/>
        <w:rPr>
          <w:b/>
          <w:sz w:val="16"/>
          <w:szCs w:val="16"/>
        </w:rPr>
      </w:pPr>
      <w:r>
        <w:rPr>
          <w:b/>
          <w:sz w:val="16"/>
          <w:szCs w:val="16"/>
        </w:rPr>
        <w:t xml:space="preserve">PRE-BID CONFERENCE DATE AND TIME OF FEBRUARY </w:t>
      </w:r>
      <w:r w:rsidR="00EE2674">
        <w:rPr>
          <w:b/>
          <w:sz w:val="16"/>
          <w:szCs w:val="16"/>
        </w:rPr>
        <w:t>24</w:t>
      </w:r>
      <w:r w:rsidR="00EE2674" w:rsidRPr="00EE2674">
        <w:rPr>
          <w:b/>
          <w:sz w:val="16"/>
          <w:szCs w:val="16"/>
          <w:vertAlign w:val="superscript"/>
        </w:rPr>
        <w:t>th</w:t>
      </w:r>
      <w:r>
        <w:rPr>
          <w:b/>
          <w:sz w:val="16"/>
          <w:szCs w:val="16"/>
        </w:rPr>
        <w:t>, 2020 AT 1</w:t>
      </w:r>
      <w:r w:rsidR="00EE2674">
        <w:rPr>
          <w:b/>
          <w:sz w:val="16"/>
          <w:szCs w:val="16"/>
        </w:rPr>
        <w:t>:00</w:t>
      </w:r>
      <w:r>
        <w:rPr>
          <w:b/>
          <w:sz w:val="16"/>
          <w:szCs w:val="16"/>
        </w:rPr>
        <w:t xml:space="preserve"> </w:t>
      </w:r>
      <w:r w:rsidR="00EE2674">
        <w:rPr>
          <w:b/>
          <w:sz w:val="16"/>
          <w:szCs w:val="16"/>
        </w:rPr>
        <w:t>P</w:t>
      </w:r>
      <w:bookmarkStart w:id="0" w:name="_GoBack"/>
      <w:bookmarkEnd w:id="0"/>
      <w:r>
        <w:rPr>
          <w:b/>
          <w:sz w:val="16"/>
          <w:szCs w:val="16"/>
        </w:rPr>
        <w:t xml:space="preserve">M PST IS FIRM.  </w:t>
      </w:r>
    </w:p>
    <w:p w14:paraId="4DBC8BE0" w14:textId="17DE850A" w:rsidR="0022198B" w:rsidRPr="0021157F" w:rsidRDefault="0022198B" w:rsidP="0021157F">
      <w:pPr>
        <w:spacing w:after="0" w:line="240" w:lineRule="auto"/>
        <w:contextualSpacing/>
        <w:rPr>
          <w:b/>
          <w:sz w:val="16"/>
          <w:szCs w:val="16"/>
        </w:rPr>
      </w:pPr>
      <w:r>
        <w:rPr>
          <w:b/>
          <w:sz w:val="16"/>
          <w:szCs w:val="16"/>
        </w:rPr>
        <w:t>NON-Mandatory, but highly encouraged to attend.  Please park on East end of campus and meet in front of Wenaha office trailer parked in NE corner of the campus.</w:t>
      </w:r>
    </w:p>
    <w:p w14:paraId="171D34F6" w14:textId="77777777" w:rsidR="00816799" w:rsidRPr="0021157F" w:rsidRDefault="00816799" w:rsidP="0021157F">
      <w:pPr>
        <w:spacing w:after="0" w:line="240" w:lineRule="auto"/>
        <w:contextualSpacing/>
        <w:rPr>
          <w:b/>
          <w:sz w:val="16"/>
          <w:szCs w:val="16"/>
        </w:rPr>
      </w:pPr>
    </w:p>
    <w:p w14:paraId="171D34F7" w14:textId="77777777" w:rsidR="00816799" w:rsidRPr="0021157F" w:rsidRDefault="00816799" w:rsidP="0021157F">
      <w:pPr>
        <w:spacing w:after="0" w:line="240" w:lineRule="auto"/>
        <w:contextualSpacing/>
        <w:rPr>
          <w:sz w:val="16"/>
          <w:szCs w:val="16"/>
        </w:rPr>
      </w:pPr>
      <w:r w:rsidRPr="0021157F">
        <w:rPr>
          <w:sz w:val="16"/>
          <w:szCs w:val="16"/>
        </w:rPr>
        <w:t>The Contract Documents may be viewed at the following locations:</w:t>
      </w:r>
    </w:p>
    <w:p w14:paraId="171D34FC" w14:textId="24427E6D" w:rsidR="00816799" w:rsidRDefault="00C203A2" w:rsidP="0021157F">
      <w:pPr>
        <w:spacing w:after="0" w:line="240" w:lineRule="auto"/>
        <w:contextualSpacing/>
        <w:rPr>
          <w:sz w:val="16"/>
          <w:szCs w:val="16"/>
        </w:rPr>
      </w:pPr>
      <w:r>
        <w:rPr>
          <w:sz w:val="16"/>
          <w:szCs w:val="16"/>
        </w:rPr>
        <w:t>Abadan Regional Plan Center</w:t>
      </w:r>
    </w:p>
    <w:p w14:paraId="25F8DE10" w14:textId="0E67110F" w:rsidR="00C203A2" w:rsidRDefault="00C203A2" w:rsidP="0021157F">
      <w:pPr>
        <w:spacing w:after="0" w:line="240" w:lineRule="auto"/>
        <w:contextualSpacing/>
        <w:rPr>
          <w:sz w:val="16"/>
          <w:szCs w:val="16"/>
        </w:rPr>
      </w:pPr>
      <w:r>
        <w:rPr>
          <w:sz w:val="16"/>
          <w:szCs w:val="16"/>
        </w:rPr>
        <w:t>Daily Journal of Commerce Plan Center, Seattle</w:t>
      </w:r>
    </w:p>
    <w:p w14:paraId="2306155D" w14:textId="22712840" w:rsidR="00C203A2" w:rsidRDefault="00C203A2" w:rsidP="0021157F">
      <w:pPr>
        <w:spacing w:after="0" w:line="240" w:lineRule="auto"/>
        <w:contextualSpacing/>
        <w:rPr>
          <w:sz w:val="16"/>
          <w:szCs w:val="16"/>
        </w:rPr>
      </w:pPr>
      <w:r>
        <w:rPr>
          <w:sz w:val="16"/>
          <w:szCs w:val="16"/>
        </w:rPr>
        <w:t>Spokane Regional Plan Center</w:t>
      </w:r>
    </w:p>
    <w:p w14:paraId="6A21DC77" w14:textId="08308680" w:rsidR="00C203A2" w:rsidRDefault="008563A6" w:rsidP="0021157F">
      <w:pPr>
        <w:spacing w:after="0" w:line="240" w:lineRule="auto"/>
        <w:contextualSpacing/>
        <w:rPr>
          <w:sz w:val="16"/>
          <w:szCs w:val="16"/>
        </w:rPr>
      </w:pPr>
      <w:r>
        <w:rPr>
          <w:sz w:val="16"/>
          <w:szCs w:val="16"/>
        </w:rPr>
        <w:t>Tri-City Construction Council</w:t>
      </w:r>
    </w:p>
    <w:p w14:paraId="48A488C8" w14:textId="5CA7D713" w:rsidR="008563A6" w:rsidRDefault="008563A6" w:rsidP="0021157F">
      <w:pPr>
        <w:spacing w:after="0" w:line="240" w:lineRule="auto"/>
        <w:contextualSpacing/>
        <w:rPr>
          <w:sz w:val="16"/>
          <w:szCs w:val="16"/>
        </w:rPr>
      </w:pPr>
      <w:r>
        <w:rPr>
          <w:sz w:val="16"/>
          <w:szCs w:val="16"/>
        </w:rPr>
        <w:t>Walla Walla Valley Plan Center</w:t>
      </w:r>
    </w:p>
    <w:p w14:paraId="2DF2E9EA" w14:textId="190BE587" w:rsidR="008563A6" w:rsidRDefault="008563A6" w:rsidP="0021157F">
      <w:pPr>
        <w:spacing w:after="0" w:line="240" w:lineRule="auto"/>
        <w:contextualSpacing/>
        <w:rPr>
          <w:sz w:val="16"/>
          <w:szCs w:val="16"/>
        </w:rPr>
      </w:pPr>
      <w:r>
        <w:rPr>
          <w:sz w:val="16"/>
          <w:szCs w:val="16"/>
        </w:rPr>
        <w:t>Architects West Electronic Plan Room</w:t>
      </w:r>
      <w:r w:rsidR="0022198B">
        <w:rPr>
          <w:sz w:val="16"/>
          <w:szCs w:val="16"/>
        </w:rPr>
        <w:t xml:space="preserve"> URL: </w:t>
      </w:r>
      <w:hyperlink r:id="rId4" w:history="1">
        <w:r w:rsidR="0022198B" w:rsidRPr="005E7C59">
          <w:rPr>
            <w:rStyle w:val="Hyperlink"/>
            <w:sz w:val="16"/>
            <w:szCs w:val="16"/>
          </w:rPr>
          <w:t>www.architectswestplans.com</w:t>
        </w:r>
      </w:hyperlink>
      <w:r w:rsidR="0022198B">
        <w:rPr>
          <w:sz w:val="16"/>
          <w:szCs w:val="16"/>
        </w:rPr>
        <w:t xml:space="preserve"> </w:t>
      </w:r>
    </w:p>
    <w:p w14:paraId="77C1DF7F" w14:textId="203FAC7C" w:rsidR="00E05CC2" w:rsidRPr="0021157F" w:rsidRDefault="00E05CC2" w:rsidP="0021157F">
      <w:pPr>
        <w:spacing w:after="0" w:line="240" w:lineRule="auto"/>
        <w:contextualSpacing/>
        <w:rPr>
          <w:sz w:val="16"/>
          <w:szCs w:val="16"/>
        </w:rPr>
      </w:pPr>
      <w:r>
        <w:rPr>
          <w:sz w:val="16"/>
          <w:szCs w:val="16"/>
        </w:rPr>
        <w:t>Procore</w:t>
      </w:r>
      <w:r w:rsidR="0022198B">
        <w:rPr>
          <w:sz w:val="16"/>
          <w:szCs w:val="16"/>
        </w:rPr>
        <w:t xml:space="preserve"> Via Jackson Contractor Group, Inc. (509) 524-8585 </w:t>
      </w:r>
    </w:p>
    <w:p w14:paraId="171D34FD" w14:textId="77777777" w:rsidR="00252FDA" w:rsidRPr="0021157F" w:rsidRDefault="00252FDA" w:rsidP="0021157F">
      <w:pPr>
        <w:spacing w:after="0" w:line="240" w:lineRule="auto"/>
        <w:contextualSpacing/>
        <w:rPr>
          <w:b/>
          <w:sz w:val="16"/>
          <w:szCs w:val="16"/>
        </w:rPr>
      </w:pPr>
    </w:p>
    <w:p w14:paraId="7545D77A" w14:textId="188F56B3" w:rsidR="00B32865" w:rsidRDefault="00B32865" w:rsidP="00B32865">
      <w:pPr>
        <w:spacing w:after="0" w:line="240" w:lineRule="auto"/>
        <w:contextualSpacing/>
        <w:rPr>
          <w:sz w:val="16"/>
          <w:szCs w:val="16"/>
        </w:rPr>
      </w:pPr>
      <w:r>
        <w:rPr>
          <w:sz w:val="16"/>
          <w:szCs w:val="16"/>
        </w:rPr>
        <w:t>Bids are to be delivered in a sealed envelope utilizing bid form provided via postal mail, or hand delivered.</w:t>
      </w:r>
      <w:r w:rsidR="005D258E" w:rsidRPr="005D258E">
        <w:rPr>
          <w:sz w:val="16"/>
          <w:szCs w:val="16"/>
        </w:rPr>
        <w:t xml:space="preserve"> </w:t>
      </w:r>
      <w:r w:rsidR="005D258E">
        <w:rPr>
          <w:sz w:val="16"/>
          <w:szCs w:val="16"/>
        </w:rPr>
        <w:t xml:space="preserve"> </w:t>
      </w:r>
      <w:r w:rsidR="005D258E">
        <w:rPr>
          <w:sz w:val="16"/>
          <w:szCs w:val="16"/>
        </w:rPr>
        <w:t>No Bidder may withdraw their Bid for at least sixty (60) days after the scheduled time for receipt of bids, except as noted in the instructions to bidders. The owner and construction manager reserve the right to reject any or all proposals, to waive any formality or technicality submitted and to accept the proposal which best serves the interests of the Owner.</w:t>
      </w:r>
    </w:p>
    <w:p w14:paraId="13684721" w14:textId="77777777" w:rsidR="00B32865" w:rsidRDefault="00B32865" w:rsidP="00B32865">
      <w:pPr>
        <w:spacing w:after="0" w:line="240" w:lineRule="auto"/>
        <w:contextualSpacing/>
        <w:rPr>
          <w:sz w:val="16"/>
          <w:szCs w:val="16"/>
        </w:rPr>
      </w:pPr>
    </w:p>
    <w:p w14:paraId="26C725DE" w14:textId="1B993857" w:rsidR="00B32865" w:rsidRDefault="00B32865" w:rsidP="00B32865">
      <w:pPr>
        <w:spacing w:after="0" w:line="240" w:lineRule="auto"/>
        <w:contextualSpacing/>
        <w:rPr>
          <w:sz w:val="16"/>
          <w:szCs w:val="16"/>
        </w:rPr>
      </w:pPr>
      <w:r>
        <w:rPr>
          <w:sz w:val="16"/>
          <w:szCs w:val="16"/>
        </w:rPr>
        <w:t>Bidders whose base bid amount will equal or exceed $300,000 will be required to furnish a bid bond (bid security or cashier’s check made payable to GC/CM) in the amount of 10% of the base bid for each bid package. Additionally, all Subcontractors who are awarded a contract over $300,000 shall provide a Performance &amp; Payment bond from a qualified and acceptable surety for their contract amount.</w:t>
      </w:r>
    </w:p>
    <w:p w14:paraId="60131B4C" w14:textId="77777777" w:rsidR="005D258E" w:rsidRDefault="005D258E" w:rsidP="00B32865">
      <w:pPr>
        <w:spacing w:after="0" w:line="240" w:lineRule="auto"/>
        <w:contextualSpacing/>
        <w:rPr>
          <w:sz w:val="16"/>
          <w:szCs w:val="16"/>
        </w:rPr>
      </w:pPr>
    </w:p>
    <w:p w14:paraId="41048F7D" w14:textId="77777777" w:rsidR="00B32865" w:rsidRDefault="00B32865" w:rsidP="00B32865">
      <w:pPr>
        <w:spacing w:after="0" w:line="240" w:lineRule="auto"/>
        <w:contextualSpacing/>
        <w:rPr>
          <w:sz w:val="16"/>
          <w:szCs w:val="16"/>
        </w:rPr>
      </w:pPr>
      <w:r>
        <w:rPr>
          <w:sz w:val="16"/>
          <w:szCs w:val="16"/>
        </w:rPr>
        <w:t>Each bidder is required to have a valid State of Washington Contractor’s Registration/license in the proper classification. The Contractor shall comply with all fair labor practices, must meet the requirements of the State Statutes and must pay the prevailing rate of wages to workers performing labor in accordance with the Specifications and other contract documents.</w:t>
      </w:r>
    </w:p>
    <w:p w14:paraId="66FD239D" w14:textId="77777777" w:rsidR="004058D5" w:rsidRDefault="004058D5" w:rsidP="004058D5">
      <w:pPr>
        <w:spacing w:after="0" w:line="240" w:lineRule="auto"/>
        <w:contextualSpacing/>
        <w:rPr>
          <w:sz w:val="16"/>
          <w:szCs w:val="16"/>
        </w:rPr>
      </w:pPr>
    </w:p>
    <w:p w14:paraId="3E481F39" w14:textId="3F9A40CF" w:rsidR="004058D5" w:rsidRDefault="004058D5" w:rsidP="004058D5">
      <w:pPr>
        <w:spacing w:after="0" w:line="240" w:lineRule="auto"/>
        <w:contextualSpacing/>
        <w:rPr>
          <w:sz w:val="16"/>
          <w:szCs w:val="16"/>
        </w:rPr>
      </w:pPr>
      <w:r>
        <w:rPr>
          <w:sz w:val="16"/>
          <w:szCs w:val="16"/>
        </w:rPr>
        <w:t>Questions regarding this Invitation to Bid should be directed to Rylan Oakland, Jackson Contractor Group, Inc. (509) 524-8585.</w:t>
      </w:r>
    </w:p>
    <w:p w14:paraId="6E44C14A" w14:textId="77777777" w:rsidR="004058D5" w:rsidRPr="00595D70" w:rsidRDefault="004058D5" w:rsidP="00595D70">
      <w:pPr>
        <w:spacing w:after="0" w:line="240" w:lineRule="auto"/>
        <w:contextualSpacing/>
        <w:rPr>
          <w:sz w:val="16"/>
          <w:szCs w:val="16"/>
        </w:rPr>
      </w:pPr>
    </w:p>
    <w:sectPr w:rsidR="004058D5" w:rsidRPr="00595D70" w:rsidSect="00317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DA"/>
    <w:rsid w:val="00043FFF"/>
    <w:rsid w:val="00077A76"/>
    <w:rsid w:val="00086A28"/>
    <w:rsid w:val="000910F2"/>
    <w:rsid w:val="000E5156"/>
    <w:rsid w:val="001108A9"/>
    <w:rsid w:val="0012069E"/>
    <w:rsid w:val="001C02D3"/>
    <w:rsid w:val="001F0CF9"/>
    <w:rsid w:val="0021157F"/>
    <w:rsid w:val="0022198B"/>
    <w:rsid w:val="00231A52"/>
    <w:rsid w:val="00252FDA"/>
    <w:rsid w:val="002A6E1C"/>
    <w:rsid w:val="002B0EE8"/>
    <w:rsid w:val="002B5DD7"/>
    <w:rsid w:val="002D08F8"/>
    <w:rsid w:val="002E1688"/>
    <w:rsid w:val="00317B1C"/>
    <w:rsid w:val="003417D5"/>
    <w:rsid w:val="00393506"/>
    <w:rsid w:val="003940C8"/>
    <w:rsid w:val="004058D5"/>
    <w:rsid w:val="00450C16"/>
    <w:rsid w:val="004626F5"/>
    <w:rsid w:val="004D356A"/>
    <w:rsid w:val="004F34DB"/>
    <w:rsid w:val="00500949"/>
    <w:rsid w:val="00526F7E"/>
    <w:rsid w:val="00595604"/>
    <w:rsid w:val="00595D70"/>
    <w:rsid w:val="005C002C"/>
    <w:rsid w:val="005C6C3F"/>
    <w:rsid w:val="005D258E"/>
    <w:rsid w:val="005E1DC3"/>
    <w:rsid w:val="0061277E"/>
    <w:rsid w:val="00616112"/>
    <w:rsid w:val="006470E7"/>
    <w:rsid w:val="00680639"/>
    <w:rsid w:val="006E0FBE"/>
    <w:rsid w:val="00705B17"/>
    <w:rsid w:val="00771D35"/>
    <w:rsid w:val="0079294E"/>
    <w:rsid w:val="00816799"/>
    <w:rsid w:val="00840576"/>
    <w:rsid w:val="00852A35"/>
    <w:rsid w:val="008563A6"/>
    <w:rsid w:val="00892070"/>
    <w:rsid w:val="008E602C"/>
    <w:rsid w:val="00995F40"/>
    <w:rsid w:val="009E5DD5"/>
    <w:rsid w:val="00A36AC5"/>
    <w:rsid w:val="00A9090E"/>
    <w:rsid w:val="00AA1AD6"/>
    <w:rsid w:val="00AA2F94"/>
    <w:rsid w:val="00AB6B3E"/>
    <w:rsid w:val="00B11FE2"/>
    <w:rsid w:val="00B32865"/>
    <w:rsid w:val="00B40D74"/>
    <w:rsid w:val="00B7097D"/>
    <w:rsid w:val="00BB2B1F"/>
    <w:rsid w:val="00C203A2"/>
    <w:rsid w:val="00C22325"/>
    <w:rsid w:val="00CB45B6"/>
    <w:rsid w:val="00CC6A7E"/>
    <w:rsid w:val="00D21323"/>
    <w:rsid w:val="00D413EE"/>
    <w:rsid w:val="00D61A30"/>
    <w:rsid w:val="00E05CC2"/>
    <w:rsid w:val="00E237C6"/>
    <w:rsid w:val="00E81002"/>
    <w:rsid w:val="00EB27E5"/>
    <w:rsid w:val="00ED5C0C"/>
    <w:rsid w:val="00EE2674"/>
    <w:rsid w:val="00F0697E"/>
    <w:rsid w:val="00F52F8B"/>
    <w:rsid w:val="00FB12AF"/>
    <w:rsid w:val="00FC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D34C8"/>
  <w15:docId w15:val="{77D73763-DA57-485D-AE71-615B023E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1157F"/>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21157F"/>
    <w:rPr>
      <w:rFonts w:ascii="Arial" w:eastAsia="Times New Roman" w:hAnsi="Arial" w:cs="Times New Roman"/>
      <w:szCs w:val="20"/>
    </w:rPr>
  </w:style>
  <w:style w:type="paragraph" w:styleId="BodyText">
    <w:name w:val="Body Text"/>
    <w:basedOn w:val="Normal"/>
    <w:link w:val="BodyTextChar"/>
    <w:uiPriority w:val="99"/>
    <w:semiHidden/>
    <w:unhideWhenUsed/>
    <w:rsid w:val="002B0EE8"/>
    <w:pPr>
      <w:spacing w:after="120"/>
    </w:pPr>
  </w:style>
  <w:style w:type="character" w:customStyle="1" w:styleId="BodyTextChar">
    <w:name w:val="Body Text Char"/>
    <w:basedOn w:val="DefaultParagraphFont"/>
    <w:link w:val="BodyText"/>
    <w:uiPriority w:val="99"/>
    <w:semiHidden/>
    <w:rsid w:val="002B0EE8"/>
  </w:style>
  <w:style w:type="character" w:styleId="Hyperlink">
    <w:name w:val="Hyperlink"/>
    <w:basedOn w:val="DefaultParagraphFont"/>
    <w:uiPriority w:val="99"/>
    <w:unhideWhenUsed/>
    <w:rsid w:val="0022198B"/>
    <w:rPr>
      <w:color w:val="0000FF" w:themeColor="hyperlink"/>
      <w:u w:val="single"/>
    </w:rPr>
  </w:style>
  <w:style w:type="character" w:styleId="UnresolvedMention">
    <w:name w:val="Unresolved Mention"/>
    <w:basedOn w:val="DefaultParagraphFont"/>
    <w:uiPriority w:val="99"/>
    <w:semiHidden/>
    <w:unhideWhenUsed/>
    <w:rsid w:val="00221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0478">
      <w:bodyDiv w:val="1"/>
      <w:marLeft w:val="0"/>
      <w:marRight w:val="0"/>
      <w:marTop w:val="0"/>
      <w:marBottom w:val="0"/>
      <w:divBdr>
        <w:top w:val="none" w:sz="0" w:space="0" w:color="auto"/>
        <w:left w:val="none" w:sz="0" w:space="0" w:color="auto"/>
        <w:bottom w:val="none" w:sz="0" w:space="0" w:color="auto"/>
        <w:right w:val="none" w:sz="0" w:space="0" w:color="auto"/>
      </w:divBdr>
    </w:div>
    <w:div w:id="749692201">
      <w:bodyDiv w:val="1"/>
      <w:marLeft w:val="0"/>
      <w:marRight w:val="0"/>
      <w:marTop w:val="0"/>
      <w:marBottom w:val="0"/>
      <w:divBdr>
        <w:top w:val="none" w:sz="0" w:space="0" w:color="auto"/>
        <w:left w:val="none" w:sz="0" w:space="0" w:color="auto"/>
        <w:bottom w:val="none" w:sz="0" w:space="0" w:color="auto"/>
        <w:right w:val="none" w:sz="0" w:space="0" w:color="auto"/>
      </w:divBdr>
    </w:div>
    <w:div w:id="1423526819">
      <w:bodyDiv w:val="1"/>
      <w:marLeft w:val="0"/>
      <w:marRight w:val="0"/>
      <w:marTop w:val="0"/>
      <w:marBottom w:val="0"/>
      <w:divBdr>
        <w:top w:val="none" w:sz="0" w:space="0" w:color="auto"/>
        <w:left w:val="none" w:sz="0" w:space="0" w:color="auto"/>
        <w:bottom w:val="none" w:sz="0" w:space="0" w:color="auto"/>
        <w:right w:val="none" w:sz="0" w:space="0" w:color="auto"/>
      </w:divBdr>
    </w:div>
    <w:div w:id="15235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chitectswest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Brossman</dc:creator>
  <cp:lastModifiedBy>Rylan Oakland</cp:lastModifiedBy>
  <cp:revision>6</cp:revision>
  <cp:lastPrinted>2015-03-16T13:04:00Z</cp:lastPrinted>
  <dcterms:created xsi:type="dcterms:W3CDTF">2020-02-07T02:23:00Z</dcterms:created>
  <dcterms:modified xsi:type="dcterms:W3CDTF">2020-02-07T18:27:00Z</dcterms:modified>
</cp:coreProperties>
</file>